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DF38" w14:textId="094721B2" w:rsidR="001757E3" w:rsidRDefault="00582342" w:rsidP="00E9539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82342">
        <w:rPr>
          <w:rFonts w:asciiTheme="minorHAnsi" w:hAnsiTheme="minorHAnsi" w:cstheme="minorHAnsi"/>
          <w:b/>
          <w:sz w:val="36"/>
          <w:szCs w:val="36"/>
        </w:rPr>
        <w:t>Best practices to accelerate investments in geothermal projects in Europe</w:t>
      </w:r>
    </w:p>
    <w:p w14:paraId="08E46C21" w14:textId="77777777" w:rsidR="00582342" w:rsidRPr="00582342" w:rsidRDefault="00582342" w:rsidP="00E9539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D944DD8" w14:textId="1407C617" w:rsidR="001757E3" w:rsidRDefault="00390401" w:rsidP="00E9539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WEBINAR</w:t>
      </w:r>
      <w:r w:rsidR="00582342">
        <w:rPr>
          <w:rFonts w:asciiTheme="minorHAnsi" w:hAnsiTheme="minorHAnsi" w:cstheme="minorHAnsi"/>
          <w:b/>
          <w:sz w:val="28"/>
          <w:szCs w:val="28"/>
        </w:rPr>
        <w:t xml:space="preserve"> Draft agenda</w:t>
      </w:r>
    </w:p>
    <w:p w14:paraId="0B90F097" w14:textId="77777777" w:rsidR="00582342" w:rsidRDefault="00582342" w:rsidP="00AE11F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D7B43E4" w14:textId="2334BE6A" w:rsidR="001757E3" w:rsidRPr="003373F9" w:rsidRDefault="00AE11FB" w:rsidP="00AE11FB">
      <w:pPr>
        <w:jc w:val="both"/>
        <w:rPr>
          <w:rFonts w:asciiTheme="minorHAnsi" w:hAnsiTheme="minorHAnsi" w:cstheme="minorHAnsi"/>
          <w:b/>
          <w:lang w:val="en-US"/>
        </w:rPr>
      </w:pPr>
      <w:r w:rsidRPr="00AE11FB">
        <w:rPr>
          <w:rFonts w:asciiTheme="minorHAnsi" w:hAnsiTheme="minorHAnsi" w:cstheme="minorHAnsi"/>
          <w:b/>
          <w:color w:val="C45911" w:themeColor="accent2" w:themeShade="BF"/>
          <w:sz w:val="28"/>
          <w:szCs w:val="28"/>
        </w:rPr>
        <w:t>Thursday 9th of September</w:t>
      </w:r>
      <w:r w:rsidR="00582342">
        <w:rPr>
          <w:rFonts w:asciiTheme="minorHAnsi" w:hAnsiTheme="minorHAnsi" w:cstheme="minorHAnsi"/>
          <w:b/>
          <w:color w:val="C45911" w:themeColor="accent2" w:themeShade="BF"/>
          <w:sz w:val="28"/>
          <w:szCs w:val="28"/>
        </w:rPr>
        <w:t xml:space="preserve"> 2021</w:t>
      </w:r>
      <w:r w:rsidRPr="00AE11FB">
        <w:rPr>
          <w:rFonts w:asciiTheme="minorHAnsi" w:hAnsiTheme="minorHAnsi" w:cstheme="minorHAnsi"/>
          <w:b/>
          <w:color w:val="C45911" w:themeColor="accent2" w:themeShade="BF"/>
          <w:sz w:val="28"/>
          <w:szCs w:val="28"/>
        </w:rPr>
        <w:t>: 14h00 – 16h00</w:t>
      </w:r>
      <w:r w:rsidR="00582342">
        <w:rPr>
          <w:rFonts w:asciiTheme="minorHAnsi" w:hAnsiTheme="minorHAnsi" w:cstheme="minorHAnsi"/>
          <w:b/>
          <w:color w:val="C45911" w:themeColor="accent2" w:themeShade="BF"/>
          <w:sz w:val="28"/>
          <w:szCs w:val="28"/>
        </w:rPr>
        <w:t xml:space="preserve"> CET</w:t>
      </w:r>
    </w:p>
    <w:p w14:paraId="04042D2C" w14:textId="77777777" w:rsidR="001757E3" w:rsidRPr="00390401" w:rsidRDefault="001757E3" w:rsidP="0054574E">
      <w:pPr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93EC1" wp14:editId="42D959D0">
                <wp:simplePos x="0" y="0"/>
                <wp:positionH relativeFrom="column">
                  <wp:posOffset>5080</wp:posOffset>
                </wp:positionH>
                <wp:positionV relativeFrom="paragraph">
                  <wp:posOffset>170815</wp:posOffset>
                </wp:positionV>
                <wp:extent cx="5753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1FC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45pt" to="453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" strokecolor="#aeaaaa [2414]" strokeweight=".5pt">
                <v:stroke joinstyle="miter"/>
              </v:line>
            </w:pict>
          </mc:Fallback>
        </mc:AlternateContent>
      </w:r>
    </w:p>
    <w:p w14:paraId="1BDA6A87" w14:textId="77777777" w:rsidR="001757E3" w:rsidRPr="003373F9" w:rsidRDefault="001757E3" w:rsidP="0054574E">
      <w:pPr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1757E3" w:rsidRPr="006C1A7F" w14:paraId="6FE77026" w14:textId="77777777" w:rsidTr="003A4126">
        <w:tc>
          <w:tcPr>
            <w:tcW w:w="1555" w:type="dxa"/>
          </w:tcPr>
          <w:p w14:paraId="25357A1D" w14:textId="5574E364" w:rsidR="001757E3" w:rsidRPr="001B0292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</w:pPr>
          </w:p>
        </w:tc>
        <w:tc>
          <w:tcPr>
            <w:tcW w:w="7507" w:type="dxa"/>
          </w:tcPr>
          <w:p w14:paraId="0F9A5F70" w14:textId="48CD7276" w:rsidR="001757E3" w:rsidRPr="001B0292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  <w:t>Part</w:t>
            </w:r>
            <w:r w:rsidR="00390401" w:rsidRPr="001B029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  <w:t xml:space="preserve">icipants </w:t>
            </w:r>
            <w:r w:rsidRPr="001B029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  <w:t>welcome</w:t>
            </w:r>
          </w:p>
          <w:p w14:paraId="304C084E" w14:textId="77777777" w:rsidR="001757E3" w:rsidRPr="001B0292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</w:pPr>
          </w:p>
        </w:tc>
      </w:tr>
      <w:tr w:rsidR="00390401" w:rsidRPr="00075481" w14:paraId="6AA8535D" w14:textId="77777777" w:rsidTr="003A4126">
        <w:tc>
          <w:tcPr>
            <w:tcW w:w="1555" w:type="dxa"/>
          </w:tcPr>
          <w:p w14:paraId="1CC65D84" w14:textId="00445E68" w:rsidR="00390401" w:rsidRPr="001B029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fr-BE"/>
              </w:rPr>
            </w:pPr>
          </w:p>
        </w:tc>
        <w:tc>
          <w:tcPr>
            <w:tcW w:w="7507" w:type="dxa"/>
          </w:tcPr>
          <w:p w14:paraId="34F308E0" w14:textId="43939872" w:rsidR="008758CF" w:rsidRPr="0058234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eastAsia="Calibri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GEORISK project overview </w:t>
            </w:r>
            <w:r w:rsidR="00120790" w:rsidRPr="001B0292">
              <w:rPr>
                <w:rFonts w:asciiTheme="minorHAnsi" w:eastAsia="Calibri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&amp;</w:t>
            </w:r>
            <w:r w:rsidR="008758CF" w:rsidRPr="000F7ADD">
              <w:rPr>
                <w:rFonts w:asciiTheme="minorHAnsi" w:eastAsia="Calibri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presentation of the EC proposal in the new RES Directive</w:t>
            </w:r>
            <w:r w:rsidR="00120790" w:rsidRPr="001B0292">
              <w:rPr>
                <w:rFonts w:asciiTheme="minorHAnsi" w:eastAsia="Calibri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(</w:t>
            </w:r>
            <w:r w:rsidR="00582342" w:rsidRPr="001B029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  <w:t>(</w:t>
            </w:r>
            <w:r w:rsidR="005823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  <w:t>Philippe Dumas, EGEC</w:t>
            </w:r>
            <w:r w:rsidR="00120790" w:rsidRPr="001B0292">
              <w:rPr>
                <w:rFonts w:asciiTheme="minorHAnsi" w:eastAsia="Calibri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)</w:t>
            </w:r>
          </w:p>
        </w:tc>
      </w:tr>
      <w:tr w:rsidR="00390401" w:rsidRPr="002C7A3A" w14:paraId="7BE49F4C" w14:textId="77777777" w:rsidTr="003A4126">
        <w:tc>
          <w:tcPr>
            <w:tcW w:w="1555" w:type="dxa"/>
          </w:tcPr>
          <w:p w14:paraId="569301E5" w14:textId="2F480999" w:rsidR="00390401" w:rsidRPr="001B029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fr-BE"/>
              </w:rPr>
            </w:pPr>
          </w:p>
        </w:tc>
        <w:tc>
          <w:tcPr>
            <w:tcW w:w="7507" w:type="dxa"/>
          </w:tcPr>
          <w:p w14:paraId="0CB97A46" w14:textId="77777777" w:rsidR="00390401" w:rsidRPr="001B029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3932688C" w14:textId="184A64EE" w:rsidR="00390401" w:rsidRPr="001B029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="Arial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Presentation of </w:t>
            </w:r>
            <w:r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“</w:t>
            </w:r>
            <w:r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5 key guidelines</w:t>
            </w:r>
            <w:r w:rsidR="00143766"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”</w:t>
            </w:r>
            <w:r w:rsidR="00143766"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to</w:t>
            </w:r>
            <w:r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set up a R</w:t>
            </w:r>
            <w:r w:rsidR="0054574E" w:rsidRPr="001B0292">
              <w:rPr>
                <w:rFonts w:asciiTheme="min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isk mitigation scheme (RMS) </w:t>
            </w:r>
            <w:r w:rsidR="00582342">
              <w:rPr>
                <w:rFonts w:asciiTheme="minorHAnsi" w:eastAsiaTheme="minorEastAsia" w:hAnsi="Arial"/>
                <w:color w:val="000000" w:themeColor="text1"/>
                <w:kern w:val="24"/>
                <w:sz w:val="24"/>
                <w:szCs w:val="24"/>
                <w:lang w:val="en-US"/>
              </w:rPr>
              <w:t>–</w:t>
            </w:r>
            <w:r w:rsidR="00582342">
              <w:rPr>
                <w:rFonts w:asciiTheme="minorHAnsi" w:eastAsiaTheme="minorEastAsia" w:hAnsi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Christian </w:t>
            </w:r>
            <w:proofErr w:type="spellStart"/>
            <w:r w:rsidR="00582342">
              <w:rPr>
                <w:rFonts w:asciiTheme="minorHAnsi" w:eastAsiaTheme="minorEastAsia" w:hAnsi="Arial"/>
                <w:color w:val="000000" w:themeColor="text1"/>
                <w:kern w:val="24"/>
                <w:sz w:val="24"/>
                <w:szCs w:val="24"/>
                <w:lang w:val="en-US"/>
              </w:rPr>
              <w:t>Boissavy</w:t>
            </w:r>
            <w:proofErr w:type="spellEnd"/>
            <w:r w:rsidR="00582342">
              <w:rPr>
                <w:rFonts w:asciiTheme="minorHAnsi" w:eastAsiaTheme="minorEastAsia" w:hAnsi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(AFPG)</w:t>
            </w:r>
          </w:p>
          <w:p w14:paraId="7ACF4059" w14:textId="6BE48796" w:rsidR="00390401" w:rsidRPr="001B029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fr-BE"/>
              </w:rPr>
            </w:pPr>
          </w:p>
        </w:tc>
      </w:tr>
      <w:tr w:rsidR="001757E3" w:rsidRPr="00582342" w14:paraId="5A35188D" w14:textId="77777777" w:rsidTr="003A4126">
        <w:tc>
          <w:tcPr>
            <w:tcW w:w="1555" w:type="dxa"/>
          </w:tcPr>
          <w:p w14:paraId="0CC02850" w14:textId="59E65E8C" w:rsidR="00390401" w:rsidRPr="001B0292" w:rsidRDefault="00390401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fr-BE"/>
              </w:rPr>
            </w:pPr>
          </w:p>
        </w:tc>
        <w:tc>
          <w:tcPr>
            <w:tcW w:w="7507" w:type="dxa"/>
          </w:tcPr>
          <w:p w14:paraId="405C32EA" w14:textId="3D996ABD" w:rsidR="00390401" w:rsidRPr="001B0292" w:rsidRDefault="00390401" w:rsidP="0054574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>Presentation of main achievement</w:t>
            </w:r>
            <w:r w:rsidR="0054574E"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>s</w:t>
            </w:r>
            <w:r w:rsidR="0058234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 xml:space="preserve"> towards implementing geothermal risk mitigation schemes</w:t>
            </w:r>
            <w:r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 xml:space="preserve"> in GEORISK </w:t>
            </w:r>
            <w:r w:rsidR="0054574E"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 xml:space="preserve">partner </w:t>
            </w:r>
            <w:r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>countr</w:t>
            </w:r>
            <w:r w:rsidR="0054574E"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>ies</w:t>
            </w: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</w:t>
            </w:r>
          </w:p>
          <w:p w14:paraId="22BD525D" w14:textId="3053EF4D" w:rsidR="00390401" w:rsidRPr="001B0292" w:rsidRDefault="00390401" w:rsidP="005457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Hungary</w:t>
            </w:r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: </w:t>
            </w:r>
            <w:r w:rsidR="00120790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A</w:t>
            </w:r>
            <w:proofErr w:type="spellStart"/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nnamaria</w:t>
            </w:r>
            <w:proofErr w:type="spellEnd"/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 </w:t>
            </w:r>
            <w:r w:rsidR="00120790" w:rsidRPr="001B0292">
              <w:rPr>
                <w:rFonts w:asciiTheme="minorHAnsi" w:hAnsiTheme="minorHAnsi" w:cstheme="minorHAnsi"/>
                <w:sz w:val="24"/>
                <w:szCs w:val="24"/>
                <w:lang w:val="fr-FR" w:eastAsia="fr-BE"/>
              </w:rPr>
              <w:t>NADOR</w:t>
            </w:r>
          </w:p>
          <w:p w14:paraId="05861831" w14:textId="498B28F3" w:rsidR="00390401" w:rsidRPr="001B0292" w:rsidRDefault="00390401" w:rsidP="005457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Poland</w:t>
            </w:r>
            <w:r w:rsidR="00120790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: Beata KEPINSKA</w:t>
            </w:r>
          </w:p>
          <w:p w14:paraId="1DA7E650" w14:textId="73EA05A6" w:rsidR="00390401" w:rsidRPr="001B0292" w:rsidRDefault="00390401" w:rsidP="005457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Greece</w:t>
            </w:r>
            <w:r w:rsidR="00120790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: Spyros KARYTSAS</w:t>
            </w:r>
          </w:p>
          <w:p w14:paraId="3D6A14C9" w14:textId="77777777" w:rsidR="00390401" w:rsidRPr="001B0292" w:rsidRDefault="00390401" w:rsidP="0054574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</w:p>
          <w:p w14:paraId="540D7EDF" w14:textId="6B3715D2" w:rsidR="00390401" w:rsidRPr="001B0292" w:rsidRDefault="00390401" w:rsidP="0054574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 xml:space="preserve">Roundtable: </w:t>
            </w:r>
            <w:r w:rsidR="0058234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>state of the art on geothermal schemes across Europe</w:t>
            </w:r>
            <w:r w:rsidRPr="001B02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fr-BE"/>
              </w:rPr>
              <w:t>:</w:t>
            </w:r>
          </w:p>
          <w:p w14:paraId="579212A8" w14:textId="4067E31C" w:rsidR="00390401" w:rsidRPr="001B0292" w:rsidRDefault="00390401" w:rsidP="008758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Croatia</w:t>
            </w:r>
            <w:r w:rsidR="008758CF" w:rsidRPr="000F7ADD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: Marijan K</w:t>
            </w:r>
            <w:r w:rsidR="00FE1FE5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RPAN</w:t>
            </w:r>
            <w:r w:rsidR="008758CF" w:rsidRPr="000F7ADD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</w:t>
            </w:r>
            <w:r w:rsidR="00FE1FE5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- </w:t>
            </w:r>
            <w:r w:rsidR="008758CF" w:rsidRPr="000F7ADD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President of the Management Board at Croatian Hydrocarbon Agency</w:t>
            </w:r>
          </w:p>
          <w:p w14:paraId="0211A2A1" w14:textId="3E266F23" w:rsidR="00390401" w:rsidRPr="001B0292" w:rsidRDefault="00390401" w:rsidP="005457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Slovenia</w:t>
            </w:r>
            <w:r w:rsidR="008758CF" w:rsidRPr="00AE11FB">
              <w:rPr>
                <w:rFonts w:asciiTheme="minorHAnsi" w:hAnsiTheme="minorHAnsi" w:cstheme="minorHAnsi"/>
                <w:sz w:val="24"/>
                <w:szCs w:val="24"/>
                <w:lang w:val="it-IT" w:eastAsia="fr-BE"/>
              </w:rPr>
              <w:t xml:space="preserve">: </w:t>
            </w:r>
            <w:r w:rsidR="006353F3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Gregor ROME</w:t>
            </w:r>
            <w:r w:rsidR="00FE1FE5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</w:t>
            </w:r>
            <w:r w:rsidR="006353F3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–</w:t>
            </w:r>
            <w:r w:rsidR="00FE1FE5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</w:t>
            </w:r>
            <w:r w:rsidR="006353F3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Ministry of Infrastructure</w:t>
            </w:r>
            <w:r w:rsidR="00FE1FE5"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of Slovenia</w:t>
            </w:r>
            <w:r w:rsidR="0058234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(tbc)</w:t>
            </w:r>
          </w:p>
          <w:p w14:paraId="67B6D92D" w14:textId="1298449B" w:rsidR="00390401" w:rsidRPr="001B0292" w:rsidRDefault="00390401" w:rsidP="00FE1F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Denmark</w:t>
            </w:r>
            <w:r w:rsidR="008758CF" w:rsidRPr="00582342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>:</w:t>
            </w:r>
            <w:r w:rsidR="006353F3"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  <w:t xml:space="preserve"> Bill HARRAR </w:t>
            </w:r>
            <w:r w:rsidR="00582342" w:rsidRPr="00582342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</w:t>
            </w:r>
            <w:r w:rsidR="00FE1FE5" w:rsidRPr="00582342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GEOOP</w:t>
            </w:r>
          </w:p>
          <w:p w14:paraId="3C855DF6" w14:textId="65335B17" w:rsidR="00390401" w:rsidRPr="007A21CD" w:rsidRDefault="00390401" w:rsidP="005457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eastAsia="fr-BE"/>
              </w:rPr>
            </w:pPr>
            <w:proofErr w:type="spellStart"/>
            <w:r w:rsidRPr="007A21CD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Serbia</w:t>
            </w:r>
            <w:proofErr w:type="spellEnd"/>
            <w:r w:rsidR="008758CF" w:rsidRPr="007A21CD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: </w:t>
            </w:r>
            <w:r w:rsidR="006353F3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Philippe LAPLAIGE – ADEME </w:t>
            </w:r>
            <w:r w:rsidR="00BE5E6B" w:rsidRPr="007A21CD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(</w:t>
            </w:r>
            <w:proofErr w:type="spellStart"/>
            <w:r w:rsidR="00BE5E6B" w:rsidRPr="007A21CD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tbc</w:t>
            </w:r>
            <w:proofErr w:type="spellEnd"/>
            <w:r w:rsidR="00BE5E6B" w:rsidRPr="007A21CD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)</w:t>
            </w:r>
          </w:p>
          <w:p w14:paraId="4FC0EBD5" w14:textId="0298B3B6" w:rsidR="00390401" w:rsidRPr="001B0292" w:rsidRDefault="00390401" w:rsidP="00BE5E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fr-FR" w:eastAsia="fr-BE"/>
              </w:rPr>
            </w:pPr>
            <w:proofErr w:type="spellStart"/>
            <w:r w:rsidRPr="001B0292">
              <w:rPr>
                <w:rFonts w:asciiTheme="minorHAnsi" w:hAnsiTheme="minorHAnsi" w:cstheme="minorHAnsi"/>
                <w:sz w:val="24"/>
                <w:szCs w:val="24"/>
                <w:lang w:val="fr-FR" w:eastAsia="fr-BE"/>
              </w:rPr>
              <w:t>Belgium</w:t>
            </w:r>
            <w:proofErr w:type="spellEnd"/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: </w:t>
            </w:r>
            <w:r w:rsidR="00BE5E6B" w:rsidRPr="001B0292">
              <w:rPr>
                <w:rFonts w:asciiTheme="minorHAnsi" w:hAnsiTheme="minorHAnsi" w:cstheme="minorHAnsi"/>
                <w:sz w:val="24"/>
                <w:szCs w:val="24"/>
                <w:lang w:val="fr-FR" w:eastAsia="fr-BE"/>
              </w:rPr>
              <w:t>S</w:t>
            </w:r>
            <w:proofErr w:type="spellStart"/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onya</w:t>
            </w:r>
            <w:proofErr w:type="spellEnd"/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 C</w:t>
            </w:r>
            <w:r w:rsidR="00BE5E6B" w:rsidRPr="001B0292">
              <w:rPr>
                <w:rFonts w:asciiTheme="minorHAnsi" w:hAnsiTheme="minorHAnsi" w:cstheme="minorHAnsi"/>
                <w:sz w:val="24"/>
                <w:szCs w:val="24"/>
                <w:lang w:val="fr-FR" w:eastAsia="fr-BE"/>
              </w:rPr>
              <w:t>HAOUI</w:t>
            </w:r>
            <w:r w:rsidR="008758CF" w:rsidRPr="001B029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 </w:t>
            </w:r>
            <w:r w:rsidR="00BE5E6B" w:rsidRPr="001B029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SPW Energie - </w:t>
            </w:r>
            <w:proofErr w:type="spellStart"/>
            <w:r w:rsidR="00BE5E6B" w:rsidRP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Wallonia</w:t>
            </w:r>
            <w:proofErr w:type="spellEnd"/>
            <w:r w:rsidR="00BE5E6B" w:rsidRP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E5E6B" w:rsidRP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Region</w:t>
            </w:r>
            <w:proofErr w:type="spellEnd"/>
            <w:r w:rsidR="00582342" w:rsidRP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 xml:space="preserve"> (</w:t>
            </w:r>
            <w:proofErr w:type="spellStart"/>
            <w:r w:rsidR="00582342" w:rsidRP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t</w:t>
            </w:r>
            <w:r w:rsid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bc</w:t>
            </w:r>
            <w:proofErr w:type="spellEnd"/>
            <w:r w:rsidR="00582342">
              <w:rPr>
                <w:rFonts w:asciiTheme="minorHAnsi" w:hAnsiTheme="minorHAnsi" w:cstheme="minorHAnsi"/>
                <w:sz w:val="24"/>
                <w:szCs w:val="24"/>
                <w:lang w:eastAsia="fr-BE"/>
              </w:rPr>
              <w:t>)</w:t>
            </w:r>
          </w:p>
          <w:p w14:paraId="27BEB511" w14:textId="19CAF7B5" w:rsidR="00417AF8" w:rsidRPr="00582342" w:rsidRDefault="00417AF8" w:rsidP="0054574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fr-BE"/>
              </w:rPr>
            </w:pPr>
          </w:p>
        </w:tc>
      </w:tr>
      <w:tr w:rsidR="001757E3" w:rsidRPr="00075481" w14:paraId="6FB97A4E" w14:textId="77777777" w:rsidTr="003A4126">
        <w:tc>
          <w:tcPr>
            <w:tcW w:w="1555" w:type="dxa"/>
          </w:tcPr>
          <w:p w14:paraId="1B079C80" w14:textId="3732EF49" w:rsidR="001757E3" w:rsidRPr="001B0292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fr-BE"/>
              </w:rPr>
            </w:pPr>
          </w:p>
        </w:tc>
        <w:tc>
          <w:tcPr>
            <w:tcW w:w="7507" w:type="dxa"/>
          </w:tcPr>
          <w:p w14:paraId="2720E8BB" w14:textId="06696041" w:rsidR="00383E8F" w:rsidRPr="001B0292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</w:pPr>
            <w:r w:rsidRPr="001B029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  <w:t>Conclusions and next steps</w:t>
            </w:r>
          </w:p>
          <w:p w14:paraId="0E0BA4AF" w14:textId="77777777" w:rsidR="00383E8F" w:rsidRPr="001B0292" w:rsidRDefault="00383E8F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fr-BE"/>
              </w:rPr>
            </w:pPr>
          </w:p>
        </w:tc>
      </w:tr>
      <w:tr w:rsidR="001757E3" w:rsidRPr="00075481" w14:paraId="4281B69B" w14:textId="77777777" w:rsidTr="003A4126">
        <w:tc>
          <w:tcPr>
            <w:tcW w:w="1555" w:type="dxa"/>
          </w:tcPr>
          <w:p w14:paraId="3995ED09" w14:textId="77777777" w:rsidR="001757E3" w:rsidRPr="006C1A7F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lang w:val="en-US" w:eastAsia="fr-BE"/>
              </w:rPr>
            </w:pPr>
          </w:p>
        </w:tc>
        <w:tc>
          <w:tcPr>
            <w:tcW w:w="7507" w:type="dxa"/>
          </w:tcPr>
          <w:p w14:paraId="47B33EEC" w14:textId="77777777" w:rsidR="001757E3" w:rsidRPr="006C1A7F" w:rsidRDefault="001757E3" w:rsidP="00545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lang w:val="en-US" w:eastAsia="fr-BE"/>
              </w:rPr>
            </w:pPr>
          </w:p>
        </w:tc>
      </w:tr>
    </w:tbl>
    <w:p w14:paraId="0C633D0C" w14:textId="77777777" w:rsidR="00383E8F" w:rsidRPr="00AF7A93" w:rsidRDefault="00383E8F" w:rsidP="0054574E">
      <w:pPr>
        <w:jc w:val="both"/>
        <w:rPr>
          <w:lang w:val="en-US"/>
        </w:rPr>
      </w:pPr>
    </w:p>
    <w:sectPr w:rsidR="00383E8F" w:rsidRPr="00AF7A93" w:rsidSect="00A14335">
      <w:headerReference w:type="even" r:id="rId8"/>
      <w:headerReference w:type="default" r:id="rId9"/>
      <w:headerReference w:type="first" r:id="rId10"/>
      <w:pgSz w:w="11900" w:h="16840"/>
      <w:pgMar w:top="2275" w:right="850" w:bottom="2880" w:left="198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5B46" w14:textId="77777777" w:rsidR="00613606" w:rsidRDefault="00613606" w:rsidP="0055253C">
      <w:r>
        <w:separator/>
      </w:r>
    </w:p>
  </w:endnote>
  <w:endnote w:type="continuationSeparator" w:id="0">
    <w:p w14:paraId="36A6FDAB" w14:textId="77777777" w:rsidR="00613606" w:rsidRDefault="00613606" w:rsidP="0055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lio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Uni Neue Light">
    <w:altName w:val="Calibri"/>
    <w:charset w:val="00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2ABE" w14:textId="77777777" w:rsidR="00613606" w:rsidRDefault="00613606" w:rsidP="0055253C">
      <w:r>
        <w:separator/>
      </w:r>
    </w:p>
  </w:footnote>
  <w:footnote w:type="continuationSeparator" w:id="0">
    <w:p w14:paraId="4AC5E8C7" w14:textId="77777777" w:rsidR="00613606" w:rsidRDefault="00613606" w:rsidP="0055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7CD9" w14:textId="77777777" w:rsidR="0055253C" w:rsidRDefault="00613606">
    <w:pPr>
      <w:pStyle w:val="Header"/>
    </w:pPr>
    <w:r>
      <w:rPr>
        <w:noProof/>
        <w:lang w:val="en-US"/>
      </w:rPr>
      <w:pict w14:anchorId="3E0A1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111001" o:spid="_x0000_s2051" type="#_x0000_t75" alt="" style="position:absolute;margin-left:0;margin-top:0;width:727.15pt;height:1254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89F4" w14:textId="77777777" w:rsidR="0063671B" w:rsidRDefault="00613606">
    <w:pPr>
      <w:pStyle w:val="Header"/>
    </w:pPr>
    <w:r>
      <w:rPr>
        <w:noProof/>
        <w:lang w:val="en-US"/>
      </w:rPr>
      <w:pict w14:anchorId="23A43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111002" o:spid="_x0000_s2050" type="#_x0000_t75" alt="" style="position:absolute;margin-left:-98.9pt;margin-top:-229.25pt;width:727.15pt;height:1254.3pt;z-index:-251656192;mso-wrap-edited:f;mso-width-percent:0;mso-height-percent:0;mso-position-horizontal-relative:margin;mso-position-vertical-relative:margin;mso-width-percent:0;mso-height-percent:0" o:allowincell="f">
          <v:imagedata r:id="rId1" o:title="Asset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63DA" w14:textId="77777777" w:rsidR="0055253C" w:rsidRDefault="00613606">
    <w:pPr>
      <w:pStyle w:val="Header"/>
    </w:pPr>
    <w:r>
      <w:rPr>
        <w:noProof/>
        <w:lang w:val="en-US"/>
      </w:rPr>
      <w:pict w14:anchorId="6E9D2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111000" o:spid="_x0000_s2049" type="#_x0000_t75" alt="" style="position:absolute;margin-left:0;margin-top:0;width:727.15pt;height:1254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2C3"/>
    <w:multiLevelType w:val="hybridMultilevel"/>
    <w:tmpl w:val="1FA0C35E"/>
    <w:lvl w:ilvl="0" w:tplc="60AAAEC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6D52"/>
    <w:multiLevelType w:val="hybridMultilevel"/>
    <w:tmpl w:val="CD747AD0"/>
    <w:lvl w:ilvl="0" w:tplc="EDE4024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300C4"/>
    <w:multiLevelType w:val="hybridMultilevel"/>
    <w:tmpl w:val="39E6B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A5A"/>
    <w:multiLevelType w:val="hybridMultilevel"/>
    <w:tmpl w:val="4F38834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0FB5"/>
    <w:multiLevelType w:val="hybridMultilevel"/>
    <w:tmpl w:val="90CED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47690"/>
    <w:multiLevelType w:val="hybridMultilevel"/>
    <w:tmpl w:val="8F9CC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346A1"/>
    <w:multiLevelType w:val="hybridMultilevel"/>
    <w:tmpl w:val="3C9EC232"/>
    <w:lvl w:ilvl="0" w:tplc="1102F80A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D252CA"/>
    <w:multiLevelType w:val="hybridMultilevel"/>
    <w:tmpl w:val="B71E8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83"/>
    <w:rsid w:val="00000839"/>
    <w:rsid w:val="00061B43"/>
    <w:rsid w:val="000626D4"/>
    <w:rsid w:val="000B65A9"/>
    <w:rsid w:val="000C0D91"/>
    <w:rsid w:val="000D4567"/>
    <w:rsid w:val="000D69EE"/>
    <w:rsid w:val="000F7ADD"/>
    <w:rsid w:val="00106E86"/>
    <w:rsid w:val="00120790"/>
    <w:rsid w:val="0012164B"/>
    <w:rsid w:val="00143766"/>
    <w:rsid w:val="001757E3"/>
    <w:rsid w:val="00176F3D"/>
    <w:rsid w:val="001B0292"/>
    <w:rsid w:val="002826AF"/>
    <w:rsid w:val="002D14F9"/>
    <w:rsid w:val="002D3E4D"/>
    <w:rsid w:val="002D5656"/>
    <w:rsid w:val="003544B3"/>
    <w:rsid w:val="00383E8F"/>
    <w:rsid w:val="00387695"/>
    <w:rsid w:val="00390401"/>
    <w:rsid w:val="00417AF8"/>
    <w:rsid w:val="00417CC9"/>
    <w:rsid w:val="00465457"/>
    <w:rsid w:val="004706E1"/>
    <w:rsid w:val="004C01CE"/>
    <w:rsid w:val="004F0530"/>
    <w:rsid w:val="00533613"/>
    <w:rsid w:val="0054574E"/>
    <w:rsid w:val="0055253C"/>
    <w:rsid w:val="005538C8"/>
    <w:rsid w:val="00582342"/>
    <w:rsid w:val="005A52C5"/>
    <w:rsid w:val="005A7EE0"/>
    <w:rsid w:val="005F6553"/>
    <w:rsid w:val="006115D9"/>
    <w:rsid w:val="00613606"/>
    <w:rsid w:val="006353F3"/>
    <w:rsid w:val="0063671B"/>
    <w:rsid w:val="00655BCD"/>
    <w:rsid w:val="0068036F"/>
    <w:rsid w:val="0068128A"/>
    <w:rsid w:val="007A21CD"/>
    <w:rsid w:val="007A629A"/>
    <w:rsid w:val="00807635"/>
    <w:rsid w:val="00836883"/>
    <w:rsid w:val="008758CF"/>
    <w:rsid w:val="009269A0"/>
    <w:rsid w:val="0095370D"/>
    <w:rsid w:val="009A5479"/>
    <w:rsid w:val="00A14335"/>
    <w:rsid w:val="00A5753C"/>
    <w:rsid w:val="00A9003C"/>
    <w:rsid w:val="00AB3037"/>
    <w:rsid w:val="00AE11FB"/>
    <w:rsid w:val="00AF7A93"/>
    <w:rsid w:val="00B6471E"/>
    <w:rsid w:val="00B82A4E"/>
    <w:rsid w:val="00B90BEB"/>
    <w:rsid w:val="00BE5E6B"/>
    <w:rsid w:val="00C96F6F"/>
    <w:rsid w:val="00CD42EB"/>
    <w:rsid w:val="00D31E7F"/>
    <w:rsid w:val="00D75323"/>
    <w:rsid w:val="00D7596D"/>
    <w:rsid w:val="00E20069"/>
    <w:rsid w:val="00E3266E"/>
    <w:rsid w:val="00E45BE9"/>
    <w:rsid w:val="00E715A2"/>
    <w:rsid w:val="00E9539E"/>
    <w:rsid w:val="00EC0474"/>
    <w:rsid w:val="00EC5953"/>
    <w:rsid w:val="00EE7BE4"/>
    <w:rsid w:val="00F16E92"/>
    <w:rsid w:val="00F204F1"/>
    <w:rsid w:val="00F32FAA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16CAAB"/>
  <w14:defaultImageDpi w14:val="32767"/>
  <w15:docId w15:val="{5D20496E-6125-404D-AEE8-FAF96B2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lion" w:eastAsiaTheme="minorHAnsi" w:hAnsi="Qualio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0D"/>
    <w:rPr>
      <w:rFonts w:ascii="Uni Neue Light" w:hAnsi="Uni Neue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53C"/>
  </w:style>
  <w:style w:type="paragraph" w:styleId="Footer">
    <w:name w:val="footer"/>
    <w:basedOn w:val="Normal"/>
    <w:link w:val="FooterChar"/>
    <w:uiPriority w:val="99"/>
    <w:unhideWhenUsed/>
    <w:rsid w:val="005525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53C"/>
  </w:style>
  <w:style w:type="paragraph" w:styleId="BalloonText">
    <w:name w:val="Balloon Text"/>
    <w:basedOn w:val="Normal"/>
    <w:link w:val="BalloonTextChar"/>
    <w:uiPriority w:val="99"/>
    <w:semiHidden/>
    <w:unhideWhenUsed/>
    <w:rsid w:val="00552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53C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95370D"/>
    <w:rPr>
      <w:rFonts w:ascii="Uni Neue Light" w:hAnsi="Uni Neue Light"/>
    </w:rPr>
  </w:style>
  <w:style w:type="character" w:customStyle="1" w:styleId="Heading1Char">
    <w:name w:val="Heading 1 Char"/>
    <w:basedOn w:val="DefaultParagraphFont"/>
    <w:link w:val="Heading1"/>
    <w:uiPriority w:val="9"/>
    <w:rsid w:val="00953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1757E3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1757E3"/>
    <w:rPr>
      <w:rFonts w:asciiTheme="minorHAnsi" w:hAnsiTheme="minorHAnsi"/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get-pane-link">
    <w:name w:val="widget-pane-link"/>
    <w:basedOn w:val="DefaultParagraphFont"/>
    <w:rsid w:val="00B82A4E"/>
  </w:style>
  <w:style w:type="character" w:styleId="Hyperlink">
    <w:name w:val="Hyperlink"/>
    <w:basedOn w:val="DefaultParagraphFont"/>
    <w:uiPriority w:val="99"/>
    <w:unhideWhenUsed/>
    <w:rsid w:val="002D14F9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D14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176F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B90B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FE5"/>
    <w:rPr>
      <w:rFonts w:ascii="Uni Neue Light" w:hAnsi="Uni Neue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jects\Georisk\PROJECT\WP6%20Communication\visual%20identity\GEORISK%20Letterhead\GEORISK%20Letterhead\IP_AB_ER_GEORISKI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7973-9CC3-47F4-894F-93A7ACE7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IP_AB_ER_GEORISKI_Letterhead</Template>
  <TotalTime>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Dumas</dc:creator>
  <cp:lastModifiedBy>Thomas Garabetian</cp:lastModifiedBy>
  <cp:revision>3</cp:revision>
  <cp:lastPrinted>2021-07-13T15:37:00Z</cp:lastPrinted>
  <dcterms:created xsi:type="dcterms:W3CDTF">2021-08-13T13:44:00Z</dcterms:created>
  <dcterms:modified xsi:type="dcterms:W3CDTF">2021-08-13T13:46:00Z</dcterms:modified>
</cp:coreProperties>
</file>